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61A8" w:rsidRDefault="00B061A8" w:rsidP="00B061A8">
      <w:pPr>
        <w:rPr>
          <w:b/>
          <w:i/>
          <w:sz w:val="28"/>
          <w:szCs w:val="28"/>
        </w:rPr>
      </w:pPr>
      <w:r w:rsidRPr="00B061A8">
        <w:rPr>
          <w:b/>
          <w:i/>
          <w:sz w:val="28"/>
          <w:szCs w:val="28"/>
        </w:rPr>
        <w:t>Editorial</w:t>
      </w:r>
    </w:p>
    <w:p w:rsidR="00B061A8" w:rsidRPr="00B061A8" w:rsidRDefault="00B061A8" w:rsidP="00B061A8">
      <w:pPr>
        <w:rPr>
          <w:b/>
          <w:i/>
          <w:sz w:val="28"/>
          <w:szCs w:val="28"/>
        </w:rPr>
      </w:pPr>
    </w:p>
    <w:p w:rsidR="00B061A8" w:rsidRPr="00B061A8" w:rsidRDefault="00B061A8" w:rsidP="00B061A8">
      <w:pPr>
        <w:rPr>
          <w:b/>
          <w:bCs/>
          <w:sz w:val="32"/>
          <w:szCs w:val="28"/>
        </w:rPr>
      </w:pPr>
      <w:r w:rsidRPr="00B061A8">
        <w:rPr>
          <w:b/>
          <w:bCs/>
          <w:sz w:val="32"/>
          <w:szCs w:val="28"/>
        </w:rPr>
        <w:t>Pauvreté, inégalités et développement</w:t>
      </w:r>
    </w:p>
    <w:p w:rsidR="00B061A8" w:rsidRPr="00B061A8" w:rsidRDefault="00B061A8" w:rsidP="00B061A8">
      <w:pPr>
        <w:rPr>
          <w:sz w:val="32"/>
          <w:szCs w:val="28"/>
        </w:rPr>
      </w:pPr>
    </w:p>
    <w:p w:rsidR="00B061A8" w:rsidRPr="001F7C1A" w:rsidRDefault="00B061A8" w:rsidP="00B061A8">
      <w:pPr>
        <w:rPr>
          <w:sz w:val="28"/>
          <w:szCs w:val="28"/>
        </w:rPr>
      </w:pPr>
      <w:r w:rsidRPr="001F7C1A">
        <w:rPr>
          <w:sz w:val="28"/>
          <w:szCs w:val="28"/>
        </w:rPr>
        <w:t>L'éradication de la pauvreté est depuis longtemps l'une des priorités de la coopération au développement. En dépit de progrès incontestables, les stratégies retenues au niveau international et national sont pourtant loin de faire l'unanimité.</w:t>
      </w:r>
    </w:p>
    <w:p w:rsidR="00B061A8" w:rsidRDefault="00B061A8" w:rsidP="00B061A8">
      <w:pPr>
        <w:rPr>
          <w:sz w:val="28"/>
          <w:szCs w:val="28"/>
        </w:rPr>
      </w:pPr>
      <w:r w:rsidRPr="001F7C1A">
        <w:rPr>
          <w:sz w:val="28"/>
          <w:szCs w:val="28"/>
        </w:rPr>
        <w:t xml:space="preserve">La réduction de la pauvreté est une entreprise complexe impliquant de nombreux acteurs </w:t>
      </w:r>
      <w:r>
        <w:rPr>
          <w:sz w:val="28"/>
          <w:szCs w:val="28"/>
        </w:rPr>
        <w:t>dans une multitude de domaines,</w:t>
      </w:r>
      <w:r w:rsidRPr="001F7C1A">
        <w:rPr>
          <w:sz w:val="28"/>
          <w:szCs w:val="28"/>
        </w:rPr>
        <w:t xml:space="preserve"> économie, société, politique ou environnement.</w:t>
      </w:r>
    </w:p>
    <w:p w:rsidR="00B061A8" w:rsidRDefault="00B061A8" w:rsidP="00B061A8">
      <w:pPr>
        <w:rPr>
          <w:sz w:val="28"/>
          <w:szCs w:val="28"/>
        </w:rPr>
      </w:pPr>
      <w:r w:rsidRPr="001F7C1A">
        <w:rPr>
          <w:sz w:val="28"/>
          <w:szCs w:val="28"/>
        </w:rPr>
        <w:t>Développement des capacités commerciales, éducation, formation</w:t>
      </w:r>
    </w:p>
    <w:p w:rsidR="00B061A8" w:rsidRDefault="00B061A8" w:rsidP="00B061A8">
      <w:pPr>
        <w:rPr>
          <w:sz w:val="28"/>
          <w:szCs w:val="28"/>
        </w:rPr>
      </w:pPr>
      <w:r w:rsidRPr="001F7C1A">
        <w:rPr>
          <w:sz w:val="28"/>
          <w:szCs w:val="28"/>
        </w:rPr>
        <w:t>L'absence d'acteurs correctement formés et capables d'élaborer et de mettre en œuvre des politiques de développement défavorise lourdement les pays les plus pauvres sur les marchés internationaux.</w:t>
      </w:r>
    </w:p>
    <w:p w:rsidR="00B061A8" w:rsidRDefault="00B061A8" w:rsidP="00B061A8">
      <w:pPr>
        <w:rPr>
          <w:sz w:val="28"/>
          <w:szCs w:val="28"/>
        </w:rPr>
      </w:pPr>
      <w:r w:rsidRPr="001F7C1A">
        <w:rPr>
          <w:sz w:val="28"/>
          <w:szCs w:val="28"/>
        </w:rPr>
        <w:t>Emploi et protection sociale</w:t>
      </w:r>
      <w:r>
        <w:rPr>
          <w:sz w:val="28"/>
          <w:szCs w:val="28"/>
        </w:rPr>
        <w:t>,</w:t>
      </w:r>
      <w:r w:rsidRPr="001F7C1A">
        <w:rPr>
          <w:sz w:val="28"/>
          <w:szCs w:val="28"/>
        </w:rPr>
        <w:t xml:space="preserve"> dans les pays en développement</w:t>
      </w:r>
      <w:r w:rsidR="00C31B2C">
        <w:rPr>
          <w:sz w:val="28"/>
          <w:szCs w:val="28"/>
        </w:rPr>
        <w:t>,</w:t>
      </w:r>
      <w:r>
        <w:rPr>
          <w:sz w:val="28"/>
          <w:szCs w:val="28"/>
        </w:rPr>
        <w:t xml:space="preserve"> </w:t>
      </w:r>
      <w:r w:rsidRPr="001F7C1A">
        <w:rPr>
          <w:sz w:val="28"/>
          <w:szCs w:val="28"/>
        </w:rPr>
        <w:t>Il faut résorber le chômage et le sous-emploi qui sévissent dans les pays en développement afin d'instaurer des sociétés prospères capables de produire des richesses et de générer des marges pour le financement de systèmes de protection sociale.</w:t>
      </w:r>
    </w:p>
    <w:p w:rsidR="00B061A8" w:rsidRDefault="00B061A8" w:rsidP="00B061A8">
      <w:pPr>
        <w:rPr>
          <w:sz w:val="28"/>
          <w:szCs w:val="28"/>
        </w:rPr>
      </w:pPr>
      <w:r w:rsidRPr="001F7C1A">
        <w:rPr>
          <w:sz w:val="28"/>
          <w:szCs w:val="28"/>
        </w:rPr>
        <w:t>Responsabilisation, participation et égalité des sexes</w:t>
      </w:r>
      <w:r w:rsidR="00C31B2C">
        <w:rPr>
          <w:sz w:val="28"/>
          <w:szCs w:val="28"/>
        </w:rPr>
        <w:t>,</w:t>
      </w:r>
    </w:p>
    <w:p w:rsidR="00B061A8" w:rsidRDefault="00B061A8" w:rsidP="00B061A8">
      <w:pPr>
        <w:rPr>
          <w:sz w:val="28"/>
          <w:szCs w:val="28"/>
        </w:rPr>
      </w:pPr>
      <w:r w:rsidRPr="001F7C1A">
        <w:rPr>
          <w:sz w:val="28"/>
          <w:szCs w:val="28"/>
        </w:rPr>
        <w:t>L'exclusion sociale et politique, moralement inacceptable, tend par ailleurs à ralentir la croissance. In faut établir un programme de travail envisage des solutions pour modifier ces attitudes contre-productives des sociétés en développement.</w:t>
      </w:r>
    </w:p>
    <w:p w:rsidR="00B061A8" w:rsidRDefault="00B061A8" w:rsidP="00B061A8">
      <w:pPr>
        <w:rPr>
          <w:sz w:val="28"/>
          <w:szCs w:val="28"/>
        </w:rPr>
      </w:pPr>
      <w:r w:rsidRPr="001F7C1A">
        <w:rPr>
          <w:sz w:val="28"/>
          <w:szCs w:val="28"/>
        </w:rPr>
        <w:t>Santé et développement humain</w:t>
      </w:r>
    </w:p>
    <w:p w:rsidR="00B061A8" w:rsidRDefault="00B061A8" w:rsidP="00B061A8">
      <w:pPr>
        <w:rPr>
          <w:sz w:val="28"/>
          <w:szCs w:val="28"/>
        </w:rPr>
      </w:pPr>
      <w:r w:rsidRPr="001F7C1A">
        <w:rPr>
          <w:sz w:val="28"/>
          <w:szCs w:val="28"/>
        </w:rPr>
        <w:t>Les recherches  ont mis en évidence une relation directe entre la santé de la population d'un pays et ses résultats globaux en termes de développement. Ces études proposent des recommandations pour élaborer des politiques efficaces d'amélioration de la santé publique.</w:t>
      </w:r>
    </w:p>
    <w:p w:rsidR="00B061A8" w:rsidRPr="001F7C1A" w:rsidRDefault="00B061A8" w:rsidP="00B061A8">
      <w:pPr>
        <w:rPr>
          <w:sz w:val="28"/>
          <w:szCs w:val="28"/>
        </w:rPr>
      </w:pPr>
      <w:r w:rsidRPr="001F7C1A">
        <w:rPr>
          <w:sz w:val="28"/>
          <w:szCs w:val="28"/>
        </w:rPr>
        <w:t>Répartition des revenus un programme de travail qui étudie l'impact économique, en termes de consommation et d'investissement, d'une répartition inégale des revenus.</w:t>
      </w:r>
    </w:p>
    <w:p w:rsidR="00B061A8" w:rsidRDefault="00B061A8" w:rsidP="00B061A8">
      <w:pPr>
        <w:rPr>
          <w:sz w:val="28"/>
          <w:szCs w:val="28"/>
        </w:rPr>
      </w:pPr>
      <w:r w:rsidRPr="001F7C1A">
        <w:rPr>
          <w:sz w:val="28"/>
          <w:szCs w:val="28"/>
        </w:rPr>
        <w:t>(Une vision particulièrement pénétrante de l’histoire et de l’influence politique des comptes nationaux et de la comptabilité nationale. Il montre que ces données statistiques peuvent éclairer l’observateur d’aujourd’hui ou de demain sur l’analyse de phénomènes économiques comme la croissance, la formation des marchés et la répartition des revenus.</w:t>
      </w:r>
      <w:r w:rsidR="00B82AE3">
        <w:rPr>
          <w:sz w:val="28"/>
          <w:szCs w:val="28"/>
        </w:rPr>
        <w:t>)</w:t>
      </w:r>
    </w:p>
    <w:p w:rsidR="00B061A8" w:rsidRDefault="00B061A8" w:rsidP="00B061A8">
      <w:pPr>
        <w:rPr>
          <w:sz w:val="28"/>
          <w:szCs w:val="28"/>
        </w:rPr>
      </w:pPr>
    </w:p>
    <w:p w:rsidR="00B061A8" w:rsidRDefault="00B061A8" w:rsidP="00B061A8">
      <w:pPr>
        <w:rPr>
          <w:sz w:val="28"/>
          <w:szCs w:val="28"/>
        </w:rPr>
      </w:pPr>
    </w:p>
    <w:p w:rsidR="00B061A8" w:rsidRDefault="00B061A8" w:rsidP="00B061A8">
      <w:pPr>
        <w:rPr>
          <w:b/>
          <w:sz w:val="28"/>
          <w:szCs w:val="28"/>
        </w:rPr>
      </w:pPr>
      <w:r w:rsidRPr="00B061A8">
        <w:rPr>
          <w:b/>
          <w:sz w:val="28"/>
          <w:szCs w:val="28"/>
        </w:rPr>
        <w:t>Khaled FATNASSI</w:t>
      </w:r>
    </w:p>
    <w:p w:rsidR="00B061A8" w:rsidRDefault="00B061A8" w:rsidP="00B061A8">
      <w:pPr>
        <w:rPr>
          <w:b/>
          <w:sz w:val="28"/>
          <w:szCs w:val="28"/>
        </w:rPr>
      </w:pPr>
      <w:r>
        <w:rPr>
          <w:b/>
          <w:sz w:val="28"/>
          <w:szCs w:val="28"/>
        </w:rPr>
        <w:t xml:space="preserve">Président </w:t>
      </w:r>
    </w:p>
    <w:p w:rsidR="00B061A8" w:rsidRPr="00B061A8" w:rsidRDefault="00CF7D83" w:rsidP="00B061A8">
      <w:pPr>
        <w:rPr>
          <w:b/>
          <w:sz w:val="28"/>
          <w:szCs w:val="28"/>
        </w:rPr>
      </w:pPr>
      <w:r>
        <w:rPr>
          <w:b/>
          <w:sz w:val="28"/>
          <w:szCs w:val="28"/>
        </w:rPr>
        <w:t>Institut</w:t>
      </w:r>
      <w:r w:rsidR="00B061A8">
        <w:rPr>
          <w:b/>
          <w:sz w:val="28"/>
          <w:szCs w:val="28"/>
        </w:rPr>
        <w:t xml:space="preserve"> des Nations INDC</w:t>
      </w:r>
    </w:p>
    <w:p w:rsidR="00B061A8" w:rsidRPr="00B061A8" w:rsidRDefault="00B061A8" w:rsidP="00B061A8">
      <w:pPr>
        <w:rPr>
          <w:b/>
          <w:sz w:val="28"/>
          <w:szCs w:val="28"/>
        </w:rPr>
      </w:pPr>
    </w:p>
    <w:p w:rsidR="00462B89" w:rsidRDefault="00C31B2C"/>
    <w:sectPr w:rsidR="00462B89" w:rsidSect="00243E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61A8"/>
    <w:rsid w:val="00243E77"/>
    <w:rsid w:val="007A6EAD"/>
    <w:rsid w:val="00B061A8"/>
    <w:rsid w:val="00B82AE3"/>
    <w:rsid w:val="00C31B2C"/>
    <w:rsid w:val="00CF7D8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A8"/>
    <w:pPr>
      <w:spacing w:after="0"/>
    </w:pPr>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318</Words>
  <Characters>1815</Characters>
  <Application>Microsoft Word 12.0.0</Application>
  <DocSecurity>0</DocSecurity>
  <Lines>15</Lines>
  <Paragraphs>3</Paragraphs>
  <ScaleCrop>false</ScaleCrop>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dc:creator>
  <cp:keywords/>
  <cp:lastModifiedBy>Mac BooK</cp:lastModifiedBy>
  <cp:revision>4</cp:revision>
  <dcterms:created xsi:type="dcterms:W3CDTF">2010-06-24T10:42:00Z</dcterms:created>
  <dcterms:modified xsi:type="dcterms:W3CDTF">2010-06-24T11:23:00Z</dcterms:modified>
</cp:coreProperties>
</file>